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91A">
        <w:rPr>
          <w:rFonts w:ascii="Times New Roman" w:hAnsi="Times New Roman" w:cs="Times New Roman"/>
          <w:b/>
          <w:bCs/>
          <w:sz w:val="28"/>
          <w:szCs w:val="28"/>
        </w:rPr>
        <w:t>č. 20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AF1676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DE4AA2">
        <w:rPr>
          <w:rFonts w:ascii="Times New Roman" w:hAnsi="Times New Roman" w:cs="Times New Roman"/>
          <w:sz w:val="24"/>
          <w:szCs w:val="24"/>
        </w:rPr>
        <w:t xml:space="preserve"> „E</w:t>
      </w:r>
      <w:r w:rsidR="00E11092">
        <w:rPr>
          <w:rFonts w:ascii="Times New Roman" w:hAnsi="Times New Roman" w:cs="Times New Roman"/>
          <w:sz w:val="24"/>
          <w:szCs w:val="24"/>
        </w:rPr>
        <w:t>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DE4AA2">
        <w:rPr>
          <w:rFonts w:ascii="Times New Roman" w:hAnsi="Times New Roman" w:cs="Times New Roman"/>
          <w:sz w:val="24"/>
          <w:szCs w:val="24"/>
        </w:rPr>
        <w:t>Lipová 8</w:t>
      </w:r>
      <w:r w:rsidR="00AE1C51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DE4AA2">
        <w:rPr>
          <w:rFonts w:ascii="Times New Roman" w:hAnsi="Times New Roman" w:cs="Times New Roman"/>
          <w:sz w:val="24"/>
          <w:szCs w:val="24"/>
        </w:rPr>
        <w:t>373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 w:rsidR="00DE4AA2">
        <w:rPr>
          <w:rFonts w:ascii="Times New Roman" w:hAnsi="Times New Roman" w:cs="Times New Roman"/>
          <w:sz w:val="24"/>
          <w:szCs w:val="24"/>
        </w:rPr>
        <w:t>1851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kat. územie  Handlová. </w:t>
      </w:r>
    </w:p>
    <w:p w:rsidR="00B63937" w:rsidRDefault="00B63937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:rsidR="00435CC1" w:rsidRDefault="00DC1342" w:rsidP="00435CC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Miestnosti č. 42,43</w:t>
      </w:r>
      <w:r w:rsidR="00DE4AA2">
        <w:rPr>
          <w:rFonts w:ascii="Times New Roman" w:hAnsi="Times New Roman" w:cs="Times New Roman"/>
          <w:sz w:val="24"/>
          <w:szCs w:val="24"/>
        </w:rPr>
        <w:t xml:space="preserve"> -  </w:t>
      </w:r>
      <w:r w:rsidR="00DE4AA2"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DE4AA2">
        <w:rPr>
          <w:rFonts w:ascii="Times New Roman" w:hAnsi="Times New Roman" w:cs="Times New Roman"/>
          <w:sz w:val="24"/>
          <w:szCs w:val="24"/>
        </w:rPr>
        <w:t xml:space="preserve">hy </w:t>
      </w:r>
      <w:r w:rsidR="003125B6">
        <w:rPr>
          <w:rFonts w:ascii="Times New Roman" w:hAnsi="Times New Roman" w:cs="Times New Roman"/>
          <w:sz w:val="24"/>
          <w:szCs w:val="24"/>
        </w:rPr>
        <w:t xml:space="preserve">1 </w:t>
      </w:r>
      <w:r w:rsidR="00DE4AA2">
        <w:rPr>
          <w:rFonts w:ascii="Times New Roman" w:hAnsi="Times New Roman" w:cs="Times New Roman"/>
          <w:sz w:val="24"/>
          <w:szCs w:val="24"/>
        </w:rPr>
        <w:t xml:space="preserve">prenajímaného priestoru je </w:t>
      </w:r>
      <w:r w:rsidR="003125B6">
        <w:rPr>
          <w:rFonts w:ascii="Times New Roman" w:hAnsi="Times New Roman" w:cs="Times New Roman"/>
          <w:sz w:val="24"/>
          <w:szCs w:val="24"/>
        </w:rPr>
        <w:t>20</w:t>
      </w:r>
      <w:r w:rsidR="00DE4AA2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DE4AA2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A2"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DE4AA2">
        <w:rPr>
          <w:rFonts w:ascii="Times New Roman" w:hAnsi="Times New Roman" w:cs="Times New Roman"/>
          <w:sz w:val="24"/>
          <w:szCs w:val="24"/>
        </w:rPr>
        <w:t>kancelársky</w:t>
      </w:r>
      <w:r w:rsidR="00DE4AA2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DE4AA2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DE4AA2">
        <w:rPr>
          <w:rFonts w:ascii="Times New Roman" w:hAnsi="Times New Roman" w:cs="Times New Roman"/>
          <w:b/>
          <w:bCs/>
          <w:sz w:val="24"/>
          <w:szCs w:val="24"/>
        </w:rPr>
        <w:t>za 1 m</w:t>
      </w:r>
      <w:r w:rsidR="00DE4A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DE4AA2"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="00DE4AA2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DE4AA2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DE4AA2">
        <w:rPr>
          <w:rFonts w:ascii="Times New Roman" w:hAnsi="Times New Roman" w:cs="Times New Roman"/>
          <w:b/>
          <w:sz w:val="24"/>
          <w:szCs w:val="24"/>
        </w:rPr>
        <w:t>rok</w:t>
      </w:r>
      <w:r w:rsidR="00DE4AA2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40 -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23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64 -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23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skladový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65 -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29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skladový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66 -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400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výrobný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Default="003125B6" w:rsidP="003125B6">
      <w:pPr>
        <w:pStyle w:val="Zkladntext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191A" w:rsidRDefault="00F1191A" w:rsidP="00F1191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>
        <w:rPr>
          <w:rFonts w:ascii="Times New Roman" w:hAnsi="Times New Roman" w:cs="Times New Roman"/>
          <w:sz w:val="24"/>
          <w:szCs w:val="24"/>
        </w:rPr>
        <w:t xml:space="preserve"> „H“</w:t>
      </w:r>
      <w:r w:rsidRPr="001F0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Strednej odbornej školy</w:t>
      </w:r>
      <w:r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>
        <w:rPr>
          <w:rFonts w:ascii="Times New Roman" w:hAnsi="Times New Roman" w:cs="Times New Roman"/>
          <w:sz w:val="24"/>
          <w:szCs w:val="24"/>
        </w:rPr>
        <w:t>ČSA 12, zapísanej</w:t>
      </w:r>
      <w:r w:rsidRPr="001F0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>
        <w:rPr>
          <w:rFonts w:ascii="Times New Roman" w:hAnsi="Times New Roman" w:cs="Times New Roman"/>
          <w:sz w:val="24"/>
          <w:szCs w:val="24"/>
        </w:rPr>
        <w:t>236</w:t>
      </w:r>
      <w:r w:rsidRPr="001F04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F04AF">
        <w:rPr>
          <w:rFonts w:ascii="Times New Roman" w:hAnsi="Times New Roman" w:cs="Times New Roman"/>
          <w:sz w:val="24"/>
          <w:szCs w:val="24"/>
        </w:rPr>
        <w:t>parcel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>
        <w:rPr>
          <w:rFonts w:ascii="Times New Roman" w:hAnsi="Times New Roman" w:cs="Times New Roman"/>
          <w:sz w:val="24"/>
          <w:szCs w:val="24"/>
        </w:rPr>
        <w:t>2331</w:t>
      </w:r>
      <w:r w:rsidRPr="001F04AF">
        <w:rPr>
          <w:rFonts w:ascii="Times New Roman" w:hAnsi="Times New Roman" w:cs="Times New Roman"/>
          <w:sz w:val="24"/>
          <w:szCs w:val="24"/>
        </w:rPr>
        <w:t xml:space="preserve">, kat. územie  Handlová. </w:t>
      </w:r>
    </w:p>
    <w:p w:rsidR="00F1191A" w:rsidRDefault="00F1191A" w:rsidP="00F1191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:rsidR="00F1191A" w:rsidRPr="002E5AC5" w:rsidRDefault="00F1191A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Miestnosti č. 18,19 </w:t>
      </w:r>
      <w:r w:rsidR="002E5A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C5">
        <w:rPr>
          <w:rFonts w:ascii="Times New Roman" w:hAnsi="Times New Roman" w:cs="Times New Roman"/>
          <w:sz w:val="24"/>
          <w:szCs w:val="24"/>
        </w:rPr>
        <w:t xml:space="preserve">miestnosti sú prepojené,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2E5AC5">
        <w:rPr>
          <w:rFonts w:ascii="Times New Roman" w:hAnsi="Times New Roman" w:cs="Times New Roman"/>
          <w:sz w:val="24"/>
          <w:szCs w:val="24"/>
        </w:rPr>
        <w:t>hy prenajímaných priestorov</w:t>
      </w:r>
      <w:r>
        <w:rPr>
          <w:rFonts w:ascii="Times New Roman" w:hAnsi="Times New Roman" w:cs="Times New Roman"/>
          <w:sz w:val="24"/>
          <w:szCs w:val="24"/>
        </w:rPr>
        <w:t xml:space="preserve"> je 30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výrobný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  <w:bookmarkStart w:id="0" w:name="_GoBack"/>
      <w:bookmarkEnd w:id="0"/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1191A">
        <w:rPr>
          <w:rFonts w:ascii="Times New Roman" w:hAnsi="Times New Roman" w:cs="Times New Roman"/>
          <w:sz w:val="24"/>
          <w:szCs w:val="24"/>
        </w:rPr>
        <w:t>18.7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803531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4C53F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FA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4C53FA">
        <w:rPr>
          <w:rFonts w:ascii="Times New Roman" w:hAnsi="Times New Roman" w:cs="Times New Roman"/>
          <w:sz w:val="24"/>
          <w:szCs w:val="24"/>
        </w:rPr>
        <w:t> súlade s</w:t>
      </w:r>
      <w:r w:rsidRPr="004C53FA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8C1985" w:rsidRPr="004C53FA">
        <w:rPr>
          <w:rFonts w:ascii="Times New Roman" w:hAnsi="Times New Roman" w:cs="Times New Roman"/>
          <w:sz w:val="24"/>
          <w:szCs w:val="24"/>
        </w:rPr>
        <w:t>nájme</w:t>
      </w:r>
      <w:r w:rsidRPr="004C53FA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4C53FA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3125B6" w:rsidRPr="001E3283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>Mgr. Lucia Stúpalová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F1191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3.7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63937" w:rsidRDefault="00B6393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3125B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1622E6"/>
    <w:rsid w:val="0016457D"/>
    <w:rsid w:val="001D3AFC"/>
    <w:rsid w:val="001F04AF"/>
    <w:rsid w:val="001F1590"/>
    <w:rsid w:val="002505F8"/>
    <w:rsid w:val="00284A3E"/>
    <w:rsid w:val="002E5AC5"/>
    <w:rsid w:val="003125B6"/>
    <w:rsid w:val="0032021D"/>
    <w:rsid w:val="00382800"/>
    <w:rsid w:val="003855CC"/>
    <w:rsid w:val="003A3988"/>
    <w:rsid w:val="00435CC1"/>
    <w:rsid w:val="004A4227"/>
    <w:rsid w:val="004C53FA"/>
    <w:rsid w:val="00500411"/>
    <w:rsid w:val="00503F07"/>
    <w:rsid w:val="00516449"/>
    <w:rsid w:val="00556A14"/>
    <w:rsid w:val="00557F2B"/>
    <w:rsid w:val="00604F9E"/>
    <w:rsid w:val="0063620E"/>
    <w:rsid w:val="00743E82"/>
    <w:rsid w:val="007B29B0"/>
    <w:rsid w:val="00803531"/>
    <w:rsid w:val="00804E0D"/>
    <w:rsid w:val="00855116"/>
    <w:rsid w:val="008678B2"/>
    <w:rsid w:val="008A4D8C"/>
    <w:rsid w:val="008C1985"/>
    <w:rsid w:val="00986D1B"/>
    <w:rsid w:val="00A668BD"/>
    <w:rsid w:val="00A96CDF"/>
    <w:rsid w:val="00AB02C3"/>
    <w:rsid w:val="00AE1C51"/>
    <w:rsid w:val="00AF1676"/>
    <w:rsid w:val="00B02FA3"/>
    <w:rsid w:val="00B04BD3"/>
    <w:rsid w:val="00B109BB"/>
    <w:rsid w:val="00B63937"/>
    <w:rsid w:val="00BB13CA"/>
    <w:rsid w:val="00D3394C"/>
    <w:rsid w:val="00DC1342"/>
    <w:rsid w:val="00DC54AD"/>
    <w:rsid w:val="00DD5364"/>
    <w:rsid w:val="00DE1207"/>
    <w:rsid w:val="00DE4AA2"/>
    <w:rsid w:val="00E11092"/>
    <w:rsid w:val="00E136CB"/>
    <w:rsid w:val="00E2524A"/>
    <w:rsid w:val="00E30405"/>
    <w:rsid w:val="00E337D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3</cp:revision>
  <cp:lastPrinted>2017-05-10T08:52:00Z</cp:lastPrinted>
  <dcterms:created xsi:type="dcterms:W3CDTF">2017-07-03T07:12:00Z</dcterms:created>
  <dcterms:modified xsi:type="dcterms:W3CDTF">2017-07-03T07:24:00Z</dcterms:modified>
</cp:coreProperties>
</file>